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1DDBB" w14:textId="04B734FB"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Unit 5 Study Guide</w:t>
      </w:r>
    </w:p>
    <w:p w14:paraId="42A449E4"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 </w:t>
      </w:r>
    </w:p>
    <w:p w14:paraId="33B38C71"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It’s a Wonderful Life is a 1946 Christmas drama film based upon a short story “The Greatest Gift.” Critics consider the film one of the most popular in American cinema. Annual rebroadcasting has vaulted this film into classic status, and it is traditionally viewed during the Christmas season. The plot of the film revolves around George Bailey, who has given up most of his ambitions and plans to help others. For instance, George saved his younger brother who had fallen through the ice, which resulted in his losing hearing in one ear. </w:t>
      </w:r>
    </w:p>
    <w:p w14:paraId="0A1F9203"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 </w:t>
      </w:r>
    </w:p>
    <w:p w14:paraId="78313116"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Henry Potter represents a character that always seems to have luck on his side and who others often view as someone who takes advantage of George throughout the story. This scenario brings forward a whole series of ethical business situations, analyzing how one individual in the business takes advantage of another </w:t>
      </w:r>
      <w:proofErr w:type="gramStart"/>
      <w:r w:rsidRPr="00BA589D">
        <w:rPr>
          <w:rFonts w:ascii="Times New Roman" w:hAnsi="Times New Roman" w:cs="Times New Roman"/>
          <w:color w:val="2E74B5" w:themeColor="accent1" w:themeShade="BF"/>
          <w:sz w:val="24"/>
          <w:szCs w:val="24"/>
        </w:rPr>
        <w:t>as a result of</w:t>
      </w:r>
      <w:proofErr w:type="gramEnd"/>
      <w:r w:rsidRPr="00BA589D">
        <w:rPr>
          <w:rFonts w:ascii="Times New Roman" w:hAnsi="Times New Roman" w:cs="Times New Roman"/>
          <w:color w:val="2E74B5" w:themeColor="accent1" w:themeShade="BF"/>
          <w:sz w:val="24"/>
          <w:szCs w:val="24"/>
        </w:rPr>
        <w:t xml:space="preserve"> a high level of power, money, or position. </w:t>
      </w:r>
    </w:p>
    <w:p w14:paraId="12351B72"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 </w:t>
      </w:r>
    </w:p>
    <w:p w14:paraId="1A6AA109"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Business situations involving power often relate to the idea of conflict of interest. One can define a conflict of interest as a situation within a business in which a person has multiple interests that modify his or her judgment when making decisions on behalf of the organization. A significant effect exists when the person making the decision holds a high level of power within the organization. Secrecy, corruption, and conflicts of interest have an unfortunate presence in some businesses and branches of government. A widely recognized form of coercion in business comes from gifts and entertainment. Although most major corporations have clamped down on this practice by instituting strict guidelines on what gifts a business can accept, this has only touched the tip of the iceberg. In some circles, people refer to these gifts as bribes or kickbacks. </w:t>
      </w:r>
    </w:p>
    <w:p w14:paraId="07B087BA"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 </w:t>
      </w:r>
    </w:p>
    <w:p w14:paraId="1A53998E" w14:textId="7BA8129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UNIT </w:t>
      </w:r>
      <w:r w:rsidR="00BA589D" w:rsidRPr="00BA589D">
        <w:rPr>
          <w:rFonts w:ascii="Times New Roman" w:hAnsi="Times New Roman" w:cs="Times New Roman"/>
          <w:color w:val="2E74B5" w:themeColor="accent1" w:themeShade="BF"/>
          <w:sz w:val="24"/>
          <w:szCs w:val="24"/>
        </w:rPr>
        <w:t>5</w:t>
      </w:r>
      <w:r w:rsidRPr="00BA589D">
        <w:rPr>
          <w:rFonts w:ascii="Times New Roman" w:hAnsi="Times New Roman" w:cs="Times New Roman"/>
          <w:color w:val="2E74B5" w:themeColor="accent1" w:themeShade="BF"/>
          <w:sz w:val="24"/>
          <w:szCs w:val="24"/>
        </w:rPr>
        <w:t xml:space="preserve"> STUDY GUIDE Henry Potter in It’s a Wonderful Life—Ethical Actions in Times of Business Issues Surrounding Tragic Events </w:t>
      </w:r>
    </w:p>
    <w:p w14:paraId="14368BCB" w14:textId="77777777" w:rsidR="00513761" w:rsidRPr="00BA589D" w:rsidRDefault="00513761" w:rsidP="00513761">
      <w:pPr>
        <w:rPr>
          <w:rFonts w:ascii="Times New Roman" w:hAnsi="Times New Roman" w:cs="Times New Roman"/>
          <w:color w:val="2E74B5" w:themeColor="accent1" w:themeShade="BF"/>
          <w:sz w:val="24"/>
          <w:szCs w:val="24"/>
        </w:rPr>
      </w:pPr>
    </w:p>
    <w:p w14:paraId="01C62E27" w14:textId="6F45BC7B"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As the story continues with George’s suicide on Christmas Eve, his guardian angel is introduced. The guardian angel demonstrates to George how all his courageous acts of kindness through his life had changed the lives of so many people around him in a significantly positive way. Through the wisdom of a guardian angel, a wholesome Christmas story is created. </w:t>
      </w:r>
    </w:p>
    <w:p w14:paraId="2AE55101"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 </w:t>
      </w:r>
    </w:p>
    <w:p w14:paraId="3A616E1B"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This story could also be related to tragic events in history, as we attempt to understand how these tragic events affect the ability of the people involved, bystanders, rescuers, and others to react ethically. Tragic times bring significant emotions, which lead to reactions that a normally ethical person might not have. These emotions range from selfishness and uncompassionate behavior, such as stealing through looting, kidnapping, extortion, and premeditated murder. This behavior can materialize due to people attempting to protect themselves, remorseful feelings, or feelings of guilt brought on by the event. A well-known fact is that, when in danger, the body goes into protective action with survival in mind. Outwardly, these actions may appear unethical and, in the end, are </w:t>
      </w:r>
      <w:proofErr w:type="gramStart"/>
      <w:r w:rsidRPr="00BA589D">
        <w:rPr>
          <w:rFonts w:ascii="Times New Roman" w:hAnsi="Times New Roman" w:cs="Times New Roman"/>
          <w:color w:val="2E74B5" w:themeColor="accent1" w:themeShade="BF"/>
          <w:sz w:val="24"/>
          <w:szCs w:val="24"/>
        </w:rPr>
        <w:t>actually regretted</w:t>
      </w:r>
      <w:proofErr w:type="gramEnd"/>
      <w:r w:rsidRPr="00BA589D">
        <w:rPr>
          <w:rFonts w:ascii="Times New Roman" w:hAnsi="Times New Roman" w:cs="Times New Roman"/>
          <w:color w:val="2E74B5" w:themeColor="accent1" w:themeShade="BF"/>
          <w:sz w:val="24"/>
          <w:szCs w:val="24"/>
        </w:rPr>
        <w:t xml:space="preserve"> by the individual. </w:t>
      </w:r>
    </w:p>
    <w:p w14:paraId="46C9CB03" w14:textId="77777777" w:rsidR="00513761"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 </w:t>
      </w:r>
    </w:p>
    <w:p w14:paraId="30A16F8D" w14:textId="037841C7" w:rsidR="00A9204E" w:rsidRPr="00BA589D" w:rsidRDefault="00513761" w:rsidP="00513761">
      <w:pPr>
        <w:rPr>
          <w:rFonts w:ascii="Times New Roman" w:hAnsi="Times New Roman" w:cs="Times New Roman"/>
          <w:color w:val="2E74B5" w:themeColor="accent1" w:themeShade="BF"/>
          <w:sz w:val="24"/>
          <w:szCs w:val="24"/>
        </w:rPr>
      </w:pPr>
      <w:r w:rsidRPr="00BA589D">
        <w:rPr>
          <w:rFonts w:ascii="Times New Roman" w:hAnsi="Times New Roman" w:cs="Times New Roman"/>
          <w:color w:val="2E74B5" w:themeColor="accent1" w:themeShade="BF"/>
          <w:sz w:val="24"/>
          <w:szCs w:val="24"/>
        </w:rPr>
        <w:t xml:space="preserve">Unethical behavior during tragic times, while distinguished from unethical behavior in non-tragic times, still takes a toll on individuals and our </w:t>
      </w:r>
      <w:proofErr w:type="gramStart"/>
      <w:r w:rsidRPr="00BA589D">
        <w:rPr>
          <w:rFonts w:ascii="Times New Roman" w:hAnsi="Times New Roman" w:cs="Times New Roman"/>
          <w:color w:val="2E74B5" w:themeColor="accent1" w:themeShade="BF"/>
          <w:sz w:val="24"/>
          <w:szCs w:val="24"/>
        </w:rPr>
        <w:t>nation as a whole</w:t>
      </w:r>
      <w:proofErr w:type="gramEnd"/>
      <w:r w:rsidRPr="00BA589D">
        <w:rPr>
          <w:rFonts w:ascii="Times New Roman" w:hAnsi="Times New Roman" w:cs="Times New Roman"/>
          <w:color w:val="2E74B5" w:themeColor="accent1" w:themeShade="BF"/>
          <w:sz w:val="24"/>
          <w:szCs w:val="24"/>
        </w:rPr>
        <w:t>. While empathy plays a part in this analysis, at the end of the day, unethical behavior is still unethical behavior.</w:t>
      </w:r>
    </w:p>
    <w:p w14:paraId="3780126F" w14:textId="47500D6E" w:rsidR="00513761" w:rsidRPr="00BA589D" w:rsidRDefault="00513761" w:rsidP="00513761">
      <w:pPr>
        <w:rPr>
          <w:rFonts w:ascii="Times New Roman" w:hAnsi="Times New Roman" w:cs="Times New Roman"/>
          <w:sz w:val="24"/>
          <w:szCs w:val="24"/>
        </w:rPr>
      </w:pPr>
    </w:p>
    <w:p w14:paraId="65201E62" w14:textId="1C3A853F" w:rsidR="00513761" w:rsidRPr="00BA589D" w:rsidRDefault="00513761" w:rsidP="00513761">
      <w:pPr>
        <w:rPr>
          <w:rFonts w:ascii="Times New Roman" w:hAnsi="Times New Roman" w:cs="Times New Roman"/>
          <w:sz w:val="24"/>
          <w:szCs w:val="24"/>
        </w:rPr>
      </w:pPr>
    </w:p>
    <w:p w14:paraId="309AA4EB" w14:textId="77777777" w:rsidR="00513761" w:rsidRPr="00BA589D" w:rsidRDefault="00513761" w:rsidP="00513761">
      <w:pPr>
        <w:rPr>
          <w:rFonts w:ascii="Times New Roman" w:hAnsi="Times New Roman" w:cs="Times New Roman"/>
          <w:sz w:val="24"/>
          <w:szCs w:val="24"/>
        </w:rPr>
      </w:pPr>
    </w:p>
    <w:p w14:paraId="4BCCBA1A" w14:textId="77777777" w:rsidR="00513761" w:rsidRPr="00BA589D" w:rsidRDefault="00513761" w:rsidP="00513761">
      <w:pPr>
        <w:rPr>
          <w:rFonts w:ascii="Times New Roman" w:hAnsi="Times New Roman" w:cs="Times New Roman"/>
          <w:sz w:val="24"/>
          <w:szCs w:val="24"/>
        </w:rPr>
      </w:pPr>
    </w:p>
    <w:p w14:paraId="0C168E18" w14:textId="72EEBBBE" w:rsidR="00513761" w:rsidRDefault="00513761" w:rsidP="00513761">
      <w:pPr>
        <w:rPr>
          <w:rFonts w:ascii="Times New Roman" w:hAnsi="Times New Roman" w:cs="Times New Roman"/>
          <w:color w:val="FF0000"/>
          <w:sz w:val="24"/>
          <w:szCs w:val="24"/>
        </w:rPr>
      </w:pPr>
      <w:bookmarkStart w:id="0" w:name="_GoBack"/>
      <w:r w:rsidRPr="00BA589D">
        <w:rPr>
          <w:rFonts w:ascii="Times New Roman" w:hAnsi="Times New Roman" w:cs="Times New Roman"/>
          <w:color w:val="FF0000"/>
          <w:sz w:val="32"/>
          <w:szCs w:val="32"/>
        </w:rPr>
        <w:t>ASSIGNMENT</w:t>
      </w:r>
      <w:r w:rsidR="00BA589D" w:rsidRPr="00BA589D">
        <w:rPr>
          <w:rFonts w:ascii="Times New Roman" w:hAnsi="Times New Roman" w:cs="Times New Roman"/>
          <w:color w:val="FF0000"/>
          <w:sz w:val="32"/>
          <w:szCs w:val="32"/>
        </w:rPr>
        <w:t xml:space="preserve"> 1</w:t>
      </w:r>
      <w:r w:rsidR="00BA589D">
        <w:rPr>
          <w:rFonts w:ascii="Times New Roman" w:hAnsi="Times New Roman" w:cs="Times New Roman"/>
          <w:color w:val="FF0000"/>
          <w:sz w:val="24"/>
          <w:szCs w:val="24"/>
        </w:rPr>
        <w:t xml:space="preserve">   </w:t>
      </w:r>
      <w:r w:rsidRPr="00BA589D">
        <w:rPr>
          <w:rFonts w:ascii="Times New Roman" w:hAnsi="Times New Roman" w:cs="Times New Roman"/>
          <w:color w:val="FF0000"/>
          <w:sz w:val="24"/>
          <w:szCs w:val="24"/>
        </w:rPr>
        <w:t>&gt;&gt;&gt;Unit 5 Journal:</w:t>
      </w:r>
    </w:p>
    <w:bookmarkEnd w:id="0"/>
    <w:p w14:paraId="1C8DC033" w14:textId="77777777" w:rsidR="00BA589D" w:rsidRPr="00BA589D" w:rsidRDefault="00BA589D" w:rsidP="00513761">
      <w:pPr>
        <w:rPr>
          <w:rFonts w:ascii="Times New Roman" w:hAnsi="Times New Roman" w:cs="Times New Roman"/>
          <w:color w:val="FF0000"/>
          <w:sz w:val="24"/>
          <w:szCs w:val="24"/>
        </w:rPr>
      </w:pPr>
    </w:p>
    <w:p w14:paraId="7822D9DF" w14:textId="4B2E691E" w:rsidR="00513761" w:rsidRPr="00BA589D" w:rsidRDefault="00513761" w:rsidP="00513761">
      <w:pPr>
        <w:rPr>
          <w:rFonts w:ascii="Times New Roman" w:hAnsi="Times New Roman" w:cs="Times New Roman"/>
          <w:color w:val="FF0000"/>
          <w:sz w:val="24"/>
          <w:szCs w:val="24"/>
        </w:rPr>
      </w:pPr>
      <w:r w:rsidRPr="00BA589D">
        <w:rPr>
          <w:rFonts w:ascii="Times New Roman" w:hAnsi="Times New Roman" w:cs="Times New Roman"/>
          <w:color w:val="FF0000"/>
          <w:sz w:val="24"/>
          <w:szCs w:val="24"/>
        </w:rPr>
        <w:t>Through our lesson, we learned that tragic events detract people from their normal ethical stance. Why do you think this is the case? Bring forward a tragic event that has happened in your lifetime as an example and explain whether your ethical stance shifted during that time. If you could go back in time, would you choose to handle the situation differently? Why or why not?</w:t>
      </w:r>
      <w:r w:rsidRPr="00BA589D">
        <w:rPr>
          <w:rFonts w:ascii="Times New Roman" w:hAnsi="Times New Roman" w:cs="Times New Roman"/>
          <w:color w:val="FF0000"/>
          <w:sz w:val="24"/>
          <w:szCs w:val="24"/>
        </w:rPr>
        <w:br/>
      </w:r>
      <w:r w:rsidRPr="00BA589D">
        <w:rPr>
          <w:rFonts w:ascii="Times New Roman" w:hAnsi="Times New Roman" w:cs="Times New Roman"/>
          <w:color w:val="FF0000"/>
          <w:sz w:val="24"/>
          <w:szCs w:val="24"/>
        </w:rPr>
        <w:br/>
        <w:t>Your journal entry must be at least 200 words. No references or citations are necessary.</w:t>
      </w:r>
    </w:p>
    <w:p w14:paraId="4E839317" w14:textId="28AEC87A" w:rsidR="00513761" w:rsidRPr="00BA589D" w:rsidRDefault="00513761" w:rsidP="00513761">
      <w:pPr>
        <w:rPr>
          <w:rFonts w:ascii="Times New Roman" w:hAnsi="Times New Roman" w:cs="Times New Roman"/>
          <w:color w:val="FF0000"/>
          <w:sz w:val="24"/>
          <w:szCs w:val="24"/>
        </w:rPr>
      </w:pPr>
    </w:p>
    <w:p w14:paraId="544DB21B" w14:textId="4A2814AF" w:rsidR="00513761" w:rsidRPr="00BA589D" w:rsidRDefault="00513761" w:rsidP="00513761">
      <w:pPr>
        <w:rPr>
          <w:rFonts w:ascii="Times New Roman" w:hAnsi="Times New Roman" w:cs="Times New Roman"/>
          <w:color w:val="FF0000"/>
          <w:sz w:val="24"/>
          <w:szCs w:val="24"/>
        </w:rPr>
      </w:pPr>
      <w:r w:rsidRPr="00BA589D">
        <w:rPr>
          <w:rFonts w:ascii="Times New Roman" w:hAnsi="Times New Roman" w:cs="Times New Roman"/>
          <w:color w:val="FF0000"/>
          <w:sz w:val="32"/>
          <w:szCs w:val="32"/>
        </w:rPr>
        <w:t>ASSIGNMENT</w:t>
      </w:r>
      <w:r w:rsidR="00BA589D" w:rsidRPr="00BA589D">
        <w:rPr>
          <w:rFonts w:ascii="Times New Roman" w:hAnsi="Times New Roman" w:cs="Times New Roman"/>
          <w:color w:val="FF0000"/>
          <w:sz w:val="32"/>
          <w:szCs w:val="32"/>
        </w:rPr>
        <w:t xml:space="preserve">  2</w:t>
      </w:r>
      <w:r w:rsidR="00BA589D">
        <w:rPr>
          <w:rFonts w:ascii="Times New Roman" w:hAnsi="Times New Roman" w:cs="Times New Roman"/>
          <w:color w:val="FF0000"/>
          <w:sz w:val="24"/>
          <w:szCs w:val="24"/>
        </w:rPr>
        <w:t xml:space="preserve">   </w:t>
      </w:r>
      <w:r w:rsidRPr="00BA589D">
        <w:rPr>
          <w:rFonts w:ascii="Times New Roman" w:hAnsi="Times New Roman" w:cs="Times New Roman"/>
          <w:color w:val="FF0000"/>
          <w:sz w:val="24"/>
          <w:szCs w:val="24"/>
        </w:rPr>
        <w:t>&gt;&gt;&gt;&gt;Unit 5 Reflection Paper:</w:t>
      </w:r>
    </w:p>
    <w:p w14:paraId="64D67769" w14:textId="12AFD69B" w:rsidR="00513761" w:rsidRPr="00BA589D" w:rsidRDefault="00513761" w:rsidP="00513761">
      <w:pPr>
        <w:rPr>
          <w:rFonts w:ascii="Times New Roman" w:hAnsi="Times New Roman" w:cs="Times New Roman"/>
          <w:color w:val="FF0000"/>
          <w:sz w:val="24"/>
          <w:szCs w:val="24"/>
        </w:rPr>
      </w:pPr>
    </w:p>
    <w:p w14:paraId="42CD5391" w14:textId="77777777" w:rsidR="00BA589D" w:rsidRPr="00BA589D" w:rsidRDefault="00BA589D" w:rsidP="00BA589D">
      <w:pPr>
        <w:rPr>
          <w:rFonts w:ascii="Times New Roman" w:hAnsi="Times New Roman" w:cs="Times New Roman"/>
          <w:color w:val="FF0000"/>
          <w:sz w:val="24"/>
          <w:szCs w:val="24"/>
        </w:rPr>
      </w:pPr>
      <w:r w:rsidRPr="00BA589D">
        <w:rPr>
          <w:rFonts w:ascii="Times New Roman" w:hAnsi="Times New Roman" w:cs="Times New Roman"/>
          <w:color w:val="FF0000"/>
          <w:sz w:val="24"/>
          <w:szCs w:val="24"/>
        </w:rPr>
        <w:t>Unit V Reflection Paper</w:t>
      </w:r>
    </w:p>
    <w:p w14:paraId="032DD30D" w14:textId="77777777" w:rsidR="00BA589D" w:rsidRPr="00BA589D" w:rsidRDefault="00BA589D" w:rsidP="00BA589D">
      <w:pPr>
        <w:rPr>
          <w:rFonts w:ascii="Times New Roman" w:hAnsi="Times New Roman" w:cs="Times New Roman"/>
          <w:color w:val="FF0000"/>
          <w:sz w:val="24"/>
          <w:szCs w:val="24"/>
        </w:rPr>
      </w:pPr>
      <w:r w:rsidRPr="00BA589D">
        <w:rPr>
          <w:rFonts w:ascii="Times New Roman" w:hAnsi="Times New Roman" w:cs="Times New Roman"/>
          <w:color w:val="FF0000"/>
          <w:sz w:val="24"/>
          <w:szCs w:val="24"/>
        </w:rPr>
        <w:t>Select a significant tragic event (either domestic or global) that has occurred during the last 50 years. The interactive PowerPoint in this unit provides some ideas of historical tragic events but understand that these are just ideas. After describing the event and the post-tragedy events, discuss the ethical aspects revolving around this incident. This may require some additional research to understand the ethical situations and the impact these had on affected people being able to move on with their lives.</w:t>
      </w:r>
    </w:p>
    <w:p w14:paraId="5D1FCB73" w14:textId="77777777" w:rsidR="00BA589D" w:rsidRPr="00BA589D" w:rsidRDefault="00BA589D" w:rsidP="00BA589D">
      <w:pPr>
        <w:rPr>
          <w:rFonts w:ascii="Times New Roman" w:hAnsi="Times New Roman" w:cs="Times New Roman"/>
          <w:color w:val="FF0000"/>
          <w:sz w:val="24"/>
          <w:szCs w:val="24"/>
        </w:rPr>
      </w:pPr>
      <w:r w:rsidRPr="00BA589D">
        <w:rPr>
          <w:rFonts w:ascii="Times New Roman" w:hAnsi="Times New Roman" w:cs="Times New Roman"/>
          <w:color w:val="FF0000"/>
          <w:sz w:val="24"/>
          <w:szCs w:val="24"/>
        </w:rPr>
        <w:t xml:space="preserve"> 1. Describe the actions of people and organizational leaders directly and indirectly involved with the tragedy. Specifically, address the ethical issues they faced.</w:t>
      </w:r>
    </w:p>
    <w:p w14:paraId="5A0BC016" w14:textId="10064F60" w:rsidR="00BA589D" w:rsidRPr="00BA589D" w:rsidRDefault="00BA589D" w:rsidP="00BA589D">
      <w:pPr>
        <w:rPr>
          <w:rFonts w:ascii="Times New Roman" w:hAnsi="Times New Roman" w:cs="Times New Roman"/>
          <w:color w:val="FF0000"/>
          <w:sz w:val="24"/>
          <w:szCs w:val="24"/>
        </w:rPr>
      </w:pPr>
      <w:r w:rsidRPr="00BA589D">
        <w:rPr>
          <w:rFonts w:ascii="Times New Roman" w:hAnsi="Times New Roman" w:cs="Times New Roman"/>
          <w:color w:val="FF0000"/>
          <w:sz w:val="24"/>
          <w:szCs w:val="24"/>
        </w:rPr>
        <w:t xml:space="preserve"> 2. What were some of the actions of local, state and federal personnel with respect to dealing with this tragedy?</w:t>
      </w:r>
    </w:p>
    <w:p w14:paraId="7ABD23C5" w14:textId="77777777" w:rsidR="00BA589D" w:rsidRPr="00BA589D" w:rsidRDefault="00BA589D" w:rsidP="00BA589D">
      <w:pPr>
        <w:rPr>
          <w:rFonts w:ascii="Times New Roman" w:hAnsi="Times New Roman" w:cs="Times New Roman"/>
          <w:color w:val="FF0000"/>
          <w:sz w:val="24"/>
          <w:szCs w:val="24"/>
        </w:rPr>
      </w:pPr>
      <w:r w:rsidRPr="00BA589D">
        <w:rPr>
          <w:rFonts w:ascii="Times New Roman" w:hAnsi="Times New Roman" w:cs="Times New Roman"/>
          <w:color w:val="FF0000"/>
          <w:sz w:val="24"/>
          <w:szCs w:val="24"/>
        </w:rPr>
        <w:t>3. Explain the strategies of organizations that attempted to assist with the clean-up after the tragic event. Describe several of the pressures that influenced their strategies. Distinguish between social responsibility, integrity and simple business ethics</w:t>
      </w:r>
    </w:p>
    <w:p w14:paraId="36942155" w14:textId="77777777" w:rsidR="00BA589D" w:rsidRPr="00BA589D" w:rsidRDefault="00BA589D" w:rsidP="00BA589D">
      <w:pPr>
        <w:rPr>
          <w:rFonts w:ascii="Times New Roman" w:hAnsi="Times New Roman" w:cs="Times New Roman"/>
          <w:color w:val="FF0000"/>
          <w:sz w:val="24"/>
          <w:szCs w:val="24"/>
        </w:rPr>
      </w:pPr>
      <w:r w:rsidRPr="00BA589D">
        <w:rPr>
          <w:rFonts w:ascii="Times New Roman" w:hAnsi="Times New Roman" w:cs="Times New Roman"/>
          <w:color w:val="FF0000"/>
          <w:sz w:val="24"/>
          <w:szCs w:val="24"/>
        </w:rPr>
        <w:t>. 4. How has this event affected the ethical culture here in the United States? What other affect has it had on society as a whole?</w:t>
      </w:r>
    </w:p>
    <w:p w14:paraId="7F6CFDFA" w14:textId="77777777" w:rsidR="00BA589D" w:rsidRPr="00BA589D" w:rsidRDefault="00BA589D" w:rsidP="00BA589D">
      <w:pPr>
        <w:rPr>
          <w:rFonts w:ascii="Times New Roman" w:hAnsi="Times New Roman" w:cs="Times New Roman"/>
          <w:color w:val="FF0000"/>
          <w:sz w:val="24"/>
          <w:szCs w:val="24"/>
        </w:rPr>
      </w:pPr>
    </w:p>
    <w:p w14:paraId="7EC8BB84" w14:textId="6417C853" w:rsidR="00513761" w:rsidRPr="00BA589D" w:rsidRDefault="00BA589D" w:rsidP="00BA589D">
      <w:pPr>
        <w:rPr>
          <w:rFonts w:ascii="Times New Roman" w:hAnsi="Times New Roman" w:cs="Times New Roman"/>
          <w:color w:val="FF0000"/>
          <w:sz w:val="24"/>
          <w:szCs w:val="24"/>
        </w:rPr>
      </w:pPr>
      <w:r w:rsidRPr="00BA589D">
        <w:rPr>
          <w:rFonts w:ascii="Times New Roman" w:hAnsi="Times New Roman" w:cs="Times New Roman"/>
          <w:color w:val="FF0000"/>
          <w:sz w:val="24"/>
          <w:szCs w:val="24"/>
        </w:rPr>
        <w:t>******</w:t>
      </w:r>
      <w:r w:rsidRPr="00BA589D">
        <w:rPr>
          <w:rFonts w:ascii="Times New Roman" w:hAnsi="Times New Roman" w:cs="Times New Roman"/>
          <w:color w:val="FF0000"/>
          <w:sz w:val="24"/>
          <w:szCs w:val="24"/>
        </w:rPr>
        <w:t xml:space="preserve">Your response should be a minimum of two double-spaced pages. References should include, at minimum, one additional credible reference beyond the required reading. All sources used must be referenced; paraphrased and quoted material must have accompanying </w:t>
      </w:r>
      <w:proofErr w:type="gramStart"/>
      <w:r w:rsidRPr="00BA589D">
        <w:rPr>
          <w:rFonts w:ascii="Times New Roman" w:hAnsi="Times New Roman" w:cs="Times New Roman"/>
          <w:color w:val="FF0000"/>
          <w:sz w:val="24"/>
          <w:szCs w:val="24"/>
        </w:rPr>
        <w:t>citations, and</w:t>
      </w:r>
      <w:proofErr w:type="gramEnd"/>
      <w:r w:rsidRPr="00BA589D">
        <w:rPr>
          <w:rFonts w:ascii="Times New Roman" w:hAnsi="Times New Roman" w:cs="Times New Roman"/>
          <w:color w:val="FF0000"/>
          <w:sz w:val="24"/>
          <w:szCs w:val="24"/>
        </w:rPr>
        <w:t xml:space="preserve"> cited per APA guidelines.</w:t>
      </w:r>
    </w:p>
    <w:sectPr w:rsidR="00513761" w:rsidRPr="00BA58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61"/>
    <w:rsid w:val="00513761"/>
    <w:rsid w:val="00645252"/>
    <w:rsid w:val="006D3D74"/>
    <w:rsid w:val="0083569A"/>
    <w:rsid w:val="00A9204E"/>
    <w:rsid w:val="00BA5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D2EB"/>
  <w15:chartTrackingRefBased/>
  <w15:docId w15:val="{01073A51-0A01-4F1A-A861-B9050BCD1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ara%20Pugh\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10</TotalTime>
  <Pages>1</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2018-07-07T18:11:00Z</dcterms:created>
  <dcterms:modified xsi:type="dcterms:W3CDTF">2018-07-07T18:26:00Z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